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CA3AB" w14:textId="5E860BE6" w:rsidR="00582405" w:rsidRPr="003B3171" w:rsidRDefault="00582405" w:rsidP="00DC777D">
      <w:pPr>
        <w:pStyle w:val="Title"/>
        <w:jc w:val="center"/>
        <w:rPr>
          <w:b/>
          <w:bCs/>
        </w:rPr>
      </w:pPr>
      <w:r>
        <w:rPr>
          <w:b/>
          <w:bCs/>
        </w:rPr>
        <w:t xml:space="preserve">Volusia </w:t>
      </w:r>
      <w:proofErr w:type="spellStart"/>
      <w:r>
        <w:rPr>
          <w:b/>
          <w:bCs/>
        </w:rPr>
        <w:t>Resiliente</w:t>
      </w:r>
      <w:proofErr w:type="spellEnd"/>
    </w:p>
    <w:p w14:paraId="540FD63C" w14:textId="77777777" w:rsidR="00C51EC5" w:rsidRPr="007C2439" w:rsidRDefault="00C51EC5" w:rsidP="00DC777D">
      <w:pPr>
        <w:pStyle w:val="Title"/>
        <w:spacing w:after="360"/>
        <w:jc w:val="center"/>
      </w:pPr>
      <w:proofErr w:type="spellStart"/>
      <w:r w:rsidRPr="00A64D1E">
        <w:t>Glosario</w:t>
      </w:r>
      <w:proofErr w:type="spellEnd"/>
      <w:r w:rsidRPr="00A64D1E">
        <w:t xml:space="preserve"> de </w:t>
      </w:r>
      <w:proofErr w:type="spellStart"/>
      <w:r w:rsidRPr="00A64D1E">
        <w:t>términos</w:t>
      </w:r>
      <w:bookmarkStart w:id="0" w:name="_GoBack"/>
      <w:bookmarkEnd w:id="0"/>
      <w:proofErr w:type="spellEnd"/>
    </w:p>
    <w:p w14:paraId="2B77324B" w14:textId="77777777" w:rsidR="00582405" w:rsidRDefault="00582405" w:rsidP="00582405"/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950"/>
        <w:gridCol w:w="5040"/>
      </w:tblGrid>
      <w:tr w:rsidR="00582405" w:rsidRPr="00DC777D" w14:paraId="1949D735" w14:textId="77777777" w:rsidTr="004D0EDF">
        <w:tc>
          <w:tcPr>
            <w:tcW w:w="4950" w:type="dxa"/>
          </w:tcPr>
          <w:p w14:paraId="16D13A32" w14:textId="0C0F6DC2" w:rsidR="00582405" w:rsidRPr="003B3171" w:rsidRDefault="00C51EC5" w:rsidP="004D0EDF">
            <w:pPr>
              <w:rPr>
                <w:b/>
                <w:bCs/>
              </w:rPr>
            </w:pPr>
            <w:proofErr w:type="spellStart"/>
            <w:r w:rsidRPr="00190D54">
              <w:rPr>
                <w:b/>
                <w:bCs/>
              </w:rPr>
              <w:t>Adaptación</w:t>
            </w:r>
            <w:proofErr w:type="spellEnd"/>
          </w:p>
        </w:tc>
        <w:tc>
          <w:tcPr>
            <w:tcW w:w="5040" w:type="dxa"/>
          </w:tcPr>
          <w:p w14:paraId="73B2468F" w14:textId="31C99D3E" w:rsidR="00582405" w:rsidRPr="0053565A" w:rsidRDefault="00C51EC5" w:rsidP="004D0EDF">
            <w:pPr>
              <w:rPr>
                <w:lang w:val="fr-FR"/>
              </w:rPr>
            </w:pPr>
            <w:r w:rsidRPr="0053565A">
              <w:rPr>
                <w:lang w:val="fr-FR"/>
              </w:rPr>
              <w:t>Ajuste en los sistemas naturales o humanos en respuesta a estímulos actuales o esperados o sus efectos, que modera el daño o explota oportunidades beneficiosas.</w:t>
            </w:r>
          </w:p>
        </w:tc>
      </w:tr>
      <w:tr w:rsidR="00582405" w:rsidRPr="00DC777D" w14:paraId="655BBCDE" w14:textId="77777777" w:rsidTr="004D0EDF">
        <w:tc>
          <w:tcPr>
            <w:tcW w:w="4950" w:type="dxa"/>
          </w:tcPr>
          <w:p w14:paraId="40D1DE73" w14:textId="222307CE" w:rsidR="00582405" w:rsidRPr="0053565A" w:rsidRDefault="00C51EC5" w:rsidP="004D0EDF">
            <w:pPr>
              <w:rPr>
                <w:b/>
                <w:bCs/>
                <w:lang w:val="fr-FR"/>
              </w:rPr>
            </w:pPr>
            <w:proofErr w:type="spellStart"/>
            <w:r w:rsidRPr="0053565A">
              <w:rPr>
                <w:b/>
                <w:bCs/>
                <w:lang w:val="fr-FR"/>
              </w:rPr>
              <w:t>Áreas</w:t>
            </w:r>
            <w:proofErr w:type="spellEnd"/>
            <w:r w:rsidRPr="0053565A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53565A">
              <w:rPr>
                <w:b/>
                <w:bCs/>
                <w:lang w:val="fr-FR"/>
              </w:rPr>
              <w:t>Acción</w:t>
            </w:r>
            <w:proofErr w:type="spellEnd"/>
            <w:r w:rsidRPr="0053565A">
              <w:rPr>
                <w:b/>
                <w:bCs/>
                <w:lang w:val="fr-FR"/>
              </w:rPr>
              <w:t xml:space="preserve"> </w:t>
            </w:r>
            <w:proofErr w:type="gramStart"/>
            <w:r w:rsidRPr="0053565A">
              <w:rPr>
                <w:b/>
                <w:bCs/>
                <w:lang w:val="fr-FR"/>
              </w:rPr>
              <w:t>de Adaptación</w:t>
            </w:r>
            <w:proofErr w:type="gramEnd"/>
          </w:p>
        </w:tc>
        <w:tc>
          <w:tcPr>
            <w:tcW w:w="5040" w:type="dxa"/>
          </w:tcPr>
          <w:p w14:paraId="4E4FC595" w14:textId="1D4FF5B7" w:rsidR="00582405" w:rsidRPr="0053565A" w:rsidRDefault="00C51EC5" w:rsidP="004D0EDF">
            <w:pPr>
              <w:rPr>
                <w:lang w:val="fr-FR"/>
              </w:rPr>
            </w:pPr>
            <w:r w:rsidRPr="0053565A">
              <w:rPr>
                <w:lang w:val="fr-FR"/>
              </w:rPr>
              <w:t>Áreas identificadas como vulnerables a las inundaciones y sirven como áreas prioritarias para las estrategias / acciones de adaptación y financiación.</w:t>
            </w:r>
          </w:p>
        </w:tc>
      </w:tr>
      <w:tr w:rsidR="00582405" w:rsidRPr="00DC777D" w14:paraId="2838F0C5" w14:textId="77777777" w:rsidTr="004D0EDF">
        <w:tc>
          <w:tcPr>
            <w:tcW w:w="4950" w:type="dxa"/>
          </w:tcPr>
          <w:p w14:paraId="0B698564" w14:textId="40740EE5" w:rsidR="00582405" w:rsidRPr="003B3171" w:rsidRDefault="00C51EC5" w:rsidP="004D0EDF">
            <w:pPr>
              <w:rPr>
                <w:b/>
                <w:bCs/>
              </w:rPr>
            </w:pPr>
            <w:proofErr w:type="spellStart"/>
            <w:r w:rsidRPr="00C51EC5">
              <w:rPr>
                <w:b/>
                <w:bCs/>
              </w:rPr>
              <w:t>Densidad</w:t>
            </w:r>
            <w:proofErr w:type="spellEnd"/>
          </w:p>
        </w:tc>
        <w:tc>
          <w:tcPr>
            <w:tcW w:w="5040" w:type="dxa"/>
          </w:tcPr>
          <w:p w14:paraId="6A2F00A7" w14:textId="65529A9D" w:rsidR="00582405" w:rsidRPr="0053565A" w:rsidRDefault="00C51EC5" w:rsidP="004D0EDF">
            <w:pPr>
              <w:rPr>
                <w:lang w:val="fr-FR"/>
              </w:rPr>
            </w:pPr>
            <w:r w:rsidRPr="0053565A">
              <w:rPr>
                <w:lang w:val="fr-FR"/>
              </w:rPr>
              <w:t xml:space="preserve">Número de unidades de construcción en </w:t>
            </w:r>
            <w:proofErr w:type="gramStart"/>
            <w:r w:rsidRPr="0053565A">
              <w:rPr>
                <w:lang w:val="fr-FR"/>
              </w:rPr>
              <w:t>un</w:t>
            </w:r>
            <w:proofErr w:type="gramEnd"/>
            <w:r w:rsidRPr="0053565A">
              <w:rPr>
                <w:lang w:val="fr-FR"/>
              </w:rPr>
              <w:t xml:space="preserve"> acre de terreno.</w:t>
            </w:r>
          </w:p>
        </w:tc>
      </w:tr>
      <w:tr w:rsidR="00582405" w:rsidRPr="00DC777D" w14:paraId="7D852A23" w14:textId="77777777" w:rsidTr="004D0EDF">
        <w:tc>
          <w:tcPr>
            <w:tcW w:w="4950" w:type="dxa"/>
          </w:tcPr>
          <w:p w14:paraId="2B7970D6" w14:textId="1D3A015F" w:rsidR="00582405" w:rsidRPr="003B3171" w:rsidRDefault="00C51EC5" w:rsidP="004D0EDF">
            <w:pPr>
              <w:rPr>
                <w:b/>
                <w:bCs/>
              </w:rPr>
            </w:pPr>
            <w:proofErr w:type="spellStart"/>
            <w:r w:rsidRPr="00C51EC5">
              <w:rPr>
                <w:b/>
                <w:bCs/>
              </w:rPr>
              <w:t>Comunidades</w:t>
            </w:r>
            <w:proofErr w:type="spellEnd"/>
            <w:r w:rsidRPr="00C51EC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</w:t>
            </w:r>
            <w:r w:rsidRPr="00C51EC5">
              <w:rPr>
                <w:b/>
                <w:bCs/>
              </w:rPr>
              <w:t>esfavorecidas</w:t>
            </w:r>
            <w:proofErr w:type="spellEnd"/>
          </w:p>
        </w:tc>
        <w:tc>
          <w:tcPr>
            <w:tcW w:w="5040" w:type="dxa"/>
          </w:tcPr>
          <w:p w14:paraId="6CEA8F37" w14:textId="11F55A87" w:rsidR="00582405" w:rsidRPr="0053565A" w:rsidRDefault="00C51EC5" w:rsidP="004D0EDF">
            <w:pPr>
              <w:rPr>
                <w:lang w:val="fr-FR"/>
              </w:rPr>
            </w:pPr>
            <w:r w:rsidRPr="0053565A">
              <w:rPr>
                <w:lang w:val="fr-FR"/>
              </w:rPr>
              <w:t>Áreas que se ven afectadas por una combinación de cargas económicas, sanitarias y medioambientales.</w:t>
            </w:r>
          </w:p>
        </w:tc>
      </w:tr>
      <w:tr w:rsidR="00582405" w:rsidRPr="00DC777D" w14:paraId="4E34C04B" w14:textId="77777777" w:rsidTr="004D0EDF">
        <w:tc>
          <w:tcPr>
            <w:tcW w:w="4950" w:type="dxa"/>
          </w:tcPr>
          <w:p w14:paraId="78AE75F9" w14:textId="61EC8A19" w:rsidR="00582405" w:rsidRPr="003B3171" w:rsidRDefault="00C51EC5" w:rsidP="004D0EDF">
            <w:pPr>
              <w:rPr>
                <w:b/>
                <w:bCs/>
              </w:rPr>
            </w:pPr>
            <w:proofErr w:type="spellStart"/>
            <w:r w:rsidRPr="003B3171">
              <w:rPr>
                <w:b/>
                <w:bCs/>
              </w:rPr>
              <w:t>Equ</w:t>
            </w:r>
            <w:r>
              <w:rPr>
                <w:b/>
                <w:bCs/>
              </w:rPr>
              <w:t>idad</w:t>
            </w:r>
            <w:proofErr w:type="spellEnd"/>
          </w:p>
        </w:tc>
        <w:tc>
          <w:tcPr>
            <w:tcW w:w="5040" w:type="dxa"/>
          </w:tcPr>
          <w:p w14:paraId="57F0DC00" w14:textId="120B6525" w:rsidR="00582405" w:rsidRPr="0053565A" w:rsidRDefault="00C51EC5" w:rsidP="004D0EDF">
            <w:pPr>
              <w:rPr>
                <w:lang w:val="fr-FR"/>
              </w:rPr>
            </w:pPr>
            <w:r w:rsidRPr="0053565A">
              <w:rPr>
                <w:lang w:val="fr-FR"/>
              </w:rPr>
              <w:t>Entrega justa e imparcial de servicios y recursos.</w:t>
            </w:r>
          </w:p>
        </w:tc>
      </w:tr>
      <w:tr w:rsidR="00582405" w:rsidRPr="00DC777D" w14:paraId="47EAE1CB" w14:textId="77777777" w:rsidTr="004D0EDF">
        <w:tc>
          <w:tcPr>
            <w:tcW w:w="4950" w:type="dxa"/>
          </w:tcPr>
          <w:p w14:paraId="58C1E459" w14:textId="03BB9C52" w:rsidR="00582405" w:rsidRPr="003B3171" w:rsidRDefault="00C51EC5" w:rsidP="004D0EDF">
            <w:pPr>
              <w:rPr>
                <w:b/>
                <w:bCs/>
              </w:rPr>
            </w:pPr>
            <w:proofErr w:type="spellStart"/>
            <w:r w:rsidRPr="00190D54">
              <w:rPr>
                <w:b/>
                <w:bCs/>
              </w:rPr>
              <w:t>Infraestructura</w:t>
            </w:r>
            <w:proofErr w:type="spellEnd"/>
            <w:r w:rsidRPr="00190D54">
              <w:rPr>
                <w:b/>
                <w:bCs/>
              </w:rPr>
              <w:t xml:space="preserve"> </w:t>
            </w:r>
            <w:proofErr w:type="spellStart"/>
            <w:r w:rsidRPr="00190D54">
              <w:rPr>
                <w:b/>
                <w:bCs/>
              </w:rPr>
              <w:t>verde</w:t>
            </w:r>
            <w:proofErr w:type="spellEnd"/>
          </w:p>
        </w:tc>
        <w:tc>
          <w:tcPr>
            <w:tcW w:w="5040" w:type="dxa"/>
          </w:tcPr>
          <w:p w14:paraId="216201C7" w14:textId="14CA1681" w:rsidR="00582405" w:rsidRPr="0053565A" w:rsidRDefault="00C51EC5" w:rsidP="004D0EDF">
            <w:pPr>
              <w:rPr>
                <w:lang w:val="fr-FR"/>
              </w:rPr>
            </w:pPr>
            <w:r w:rsidRPr="0053565A">
              <w:rPr>
                <w:lang w:val="fr-FR"/>
              </w:rPr>
              <w:t xml:space="preserve">Características de diseño que incorporan y utilizan los beneficios de los sistemas naturales para proteger y apoyar el desarrollo urbano de los impactos ambientales como inundaciones tierra adentro, descargas de aguas pluviales y marejadas ciclónicas. La infraestructura verde incluye </w:t>
            </w:r>
            <w:proofErr w:type="gramStart"/>
            <w:r w:rsidRPr="0053565A">
              <w:rPr>
                <w:lang w:val="fr-FR"/>
              </w:rPr>
              <w:t>la implementación</w:t>
            </w:r>
            <w:proofErr w:type="gramEnd"/>
            <w:r w:rsidRPr="0053565A">
              <w:rPr>
                <w:lang w:val="fr-FR"/>
              </w:rPr>
              <w:t xml:space="preserve"> de características como espacios verdes, dunas costeras, vegetación nativa, drenajes sostenibles, etc.</w:t>
            </w:r>
          </w:p>
        </w:tc>
      </w:tr>
      <w:tr w:rsidR="00C51EC5" w:rsidRPr="00DC777D" w14:paraId="386C7ED0" w14:textId="77777777" w:rsidTr="004D0EDF">
        <w:tc>
          <w:tcPr>
            <w:tcW w:w="4950" w:type="dxa"/>
          </w:tcPr>
          <w:p w14:paraId="18E512EC" w14:textId="5521ADC6" w:rsidR="00C51EC5" w:rsidRPr="003B3171" w:rsidRDefault="00C51EC5" w:rsidP="00C51EC5">
            <w:pPr>
              <w:rPr>
                <w:b/>
                <w:bCs/>
              </w:rPr>
            </w:pPr>
            <w:proofErr w:type="spellStart"/>
            <w:r w:rsidRPr="00190D54">
              <w:rPr>
                <w:b/>
                <w:bCs/>
              </w:rPr>
              <w:t>Infraestructura</w:t>
            </w:r>
            <w:proofErr w:type="spellEnd"/>
            <w:r w:rsidRPr="00190D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</w:t>
            </w:r>
            <w:r w:rsidRPr="00190D54">
              <w:rPr>
                <w:b/>
                <w:bCs/>
              </w:rPr>
              <w:t>ris</w:t>
            </w:r>
          </w:p>
        </w:tc>
        <w:tc>
          <w:tcPr>
            <w:tcW w:w="5040" w:type="dxa"/>
          </w:tcPr>
          <w:p w14:paraId="2713A9F9" w14:textId="6EFEA2FE" w:rsidR="00C51EC5" w:rsidRPr="0053565A" w:rsidRDefault="00C51EC5" w:rsidP="00C51EC5">
            <w:pPr>
              <w:rPr>
                <w:lang w:val="fr-FR"/>
              </w:rPr>
            </w:pPr>
            <w:r w:rsidRPr="0053565A">
              <w:rPr>
                <w:lang w:val="fr-FR"/>
              </w:rPr>
              <w:t>El entorno construido, incluyendo carreteras, edificios y estructuras de gestión de aguas pluviales.</w:t>
            </w:r>
          </w:p>
        </w:tc>
      </w:tr>
      <w:tr w:rsidR="00582405" w14:paraId="164E7B7B" w14:textId="77777777" w:rsidTr="004D0EDF">
        <w:tc>
          <w:tcPr>
            <w:tcW w:w="4950" w:type="dxa"/>
          </w:tcPr>
          <w:p w14:paraId="3549C4BC" w14:textId="5B714C5F" w:rsidR="00582405" w:rsidRPr="003B3171" w:rsidRDefault="00502DEE" w:rsidP="004D0E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Endurecimiento</w:t>
            </w:r>
            <w:proofErr w:type="spellEnd"/>
          </w:p>
        </w:tc>
        <w:tc>
          <w:tcPr>
            <w:tcW w:w="5040" w:type="dxa"/>
          </w:tcPr>
          <w:p w14:paraId="6A0D2B99" w14:textId="24542CDC" w:rsidR="00582405" w:rsidRDefault="00502DEE" w:rsidP="004D0EDF">
            <w:r w:rsidRPr="0053565A">
              <w:rPr>
                <w:lang w:val="fr-FR"/>
              </w:rPr>
              <w:t xml:space="preserve">Realización de mejoras en una estructura para aumentar la resiliencia. </w:t>
            </w:r>
            <w:proofErr w:type="spellStart"/>
            <w:r w:rsidRPr="00502DEE">
              <w:t>Esto</w:t>
            </w:r>
            <w:proofErr w:type="spellEnd"/>
            <w:r w:rsidRPr="00502DEE">
              <w:t xml:space="preserve"> </w:t>
            </w:r>
            <w:proofErr w:type="spellStart"/>
            <w:r w:rsidRPr="00502DEE">
              <w:t>podría</w:t>
            </w:r>
            <w:proofErr w:type="spellEnd"/>
            <w:r w:rsidRPr="00502DEE">
              <w:t xml:space="preserve"> </w:t>
            </w:r>
            <w:proofErr w:type="spellStart"/>
            <w:r w:rsidRPr="00502DEE">
              <w:t>incluir</w:t>
            </w:r>
            <w:proofErr w:type="spellEnd"/>
            <w:r w:rsidRPr="00502DEE">
              <w:t xml:space="preserve"> </w:t>
            </w:r>
            <w:proofErr w:type="spellStart"/>
            <w:r w:rsidRPr="00502DEE">
              <w:t>elevaciones</w:t>
            </w:r>
            <w:proofErr w:type="spellEnd"/>
            <w:r w:rsidRPr="00502DEE">
              <w:t xml:space="preserve">, </w:t>
            </w:r>
            <w:proofErr w:type="spellStart"/>
            <w:r w:rsidRPr="00502DEE">
              <w:t>muros</w:t>
            </w:r>
            <w:proofErr w:type="spellEnd"/>
            <w:r w:rsidRPr="00502DEE">
              <w:t xml:space="preserve"> contra </w:t>
            </w:r>
            <w:proofErr w:type="spellStart"/>
            <w:r w:rsidRPr="00502DEE">
              <w:t>inundaciones</w:t>
            </w:r>
            <w:proofErr w:type="spellEnd"/>
            <w:r w:rsidRPr="00502DEE">
              <w:t xml:space="preserve">, </w:t>
            </w:r>
            <w:proofErr w:type="spellStart"/>
            <w:r w:rsidRPr="00502DEE">
              <w:t>ventanas</w:t>
            </w:r>
            <w:proofErr w:type="spellEnd"/>
            <w:r w:rsidRPr="00502DEE">
              <w:t xml:space="preserve"> para </w:t>
            </w:r>
            <w:proofErr w:type="spellStart"/>
            <w:r w:rsidRPr="00502DEE">
              <w:t>huracanes</w:t>
            </w:r>
            <w:proofErr w:type="spellEnd"/>
            <w:r w:rsidRPr="00502DEE">
              <w:t>, etc.</w:t>
            </w:r>
          </w:p>
        </w:tc>
      </w:tr>
      <w:tr w:rsidR="00582405" w14:paraId="1F81A4B0" w14:textId="77777777" w:rsidTr="004D0EDF">
        <w:tc>
          <w:tcPr>
            <w:tcW w:w="4950" w:type="dxa"/>
          </w:tcPr>
          <w:p w14:paraId="5BE3CA90" w14:textId="6FBC1ECD" w:rsidR="00582405" w:rsidRDefault="00502DEE" w:rsidP="004D0EDF">
            <w:pPr>
              <w:rPr>
                <w:b/>
                <w:bCs/>
              </w:rPr>
            </w:pPr>
            <w:proofErr w:type="spellStart"/>
            <w:r w:rsidRPr="00502DEE">
              <w:rPr>
                <w:b/>
                <w:bCs/>
              </w:rPr>
              <w:t>Uso</w:t>
            </w:r>
            <w:proofErr w:type="spellEnd"/>
            <w:r w:rsidRPr="00502DEE">
              <w:rPr>
                <w:b/>
                <w:bCs/>
              </w:rPr>
              <w:t xml:space="preserve"> </w:t>
            </w:r>
            <w:proofErr w:type="spellStart"/>
            <w:r w:rsidRPr="00502DEE">
              <w:rPr>
                <w:b/>
                <w:bCs/>
              </w:rPr>
              <w:t>mixto</w:t>
            </w:r>
            <w:proofErr w:type="spellEnd"/>
          </w:p>
        </w:tc>
        <w:tc>
          <w:tcPr>
            <w:tcW w:w="5040" w:type="dxa"/>
          </w:tcPr>
          <w:p w14:paraId="4CDEEEF2" w14:textId="4682EAAF" w:rsidR="00582405" w:rsidRDefault="00502DEE" w:rsidP="004D0EDF">
            <w:proofErr w:type="spellStart"/>
            <w:r w:rsidRPr="00502DEE">
              <w:t>Desarrollo</w:t>
            </w:r>
            <w:proofErr w:type="spellEnd"/>
            <w:r w:rsidRPr="00502DEE">
              <w:t xml:space="preserve"> que </w:t>
            </w:r>
            <w:proofErr w:type="spellStart"/>
            <w:r w:rsidRPr="00502DEE">
              <w:t>incluye</w:t>
            </w:r>
            <w:proofErr w:type="spellEnd"/>
            <w:r w:rsidRPr="00502DEE">
              <w:t xml:space="preserve"> </w:t>
            </w:r>
            <w:proofErr w:type="spellStart"/>
            <w:r w:rsidRPr="00502DEE">
              <w:t>una</w:t>
            </w:r>
            <w:proofErr w:type="spellEnd"/>
            <w:r w:rsidRPr="00502DEE">
              <w:t xml:space="preserve"> </w:t>
            </w:r>
            <w:proofErr w:type="spellStart"/>
            <w:r w:rsidRPr="00502DEE">
              <w:t>variedad</w:t>
            </w:r>
            <w:proofErr w:type="spellEnd"/>
            <w:r w:rsidRPr="00502DEE">
              <w:t xml:space="preserve"> de </w:t>
            </w:r>
            <w:proofErr w:type="spellStart"/>
            <w:r w:rsidRPr="00502DEE">
              <w:t>usos</w:t>
            </w:r>
            <w:proofErr w:type="spellEnd"/>
            <w:r w:rsidRPr="00502DEE">
              <w:t xml:space="preserve">, </w:t>
            </w:r>
            <w:proofErr w:type="spellStart"/>
            <w:r w:rsidRPr="00502DEE">
              <w:t>inclu</w:t>
            </w:r>
            <w:r>
              <w:t>yendo</w:t>
            </w:r>
            <w:proofErr w:type="spellEnd"/>
            <w:r w:rsidRPr="00502DEE">
              <w:t xml:space="preserve"> </w:t>
            </w:r>
            <w:proofErr w:type="spellStart"/>
            <w:r w:rsidRPr="00502DEE">
              <w:t>comerciales</w:t>
            </w:r>
            <w:proofErr w:type="spellEnd"/>
            <w:r w:rsidRPr="00502DEE">
              <w:t xml:space="preserve">, </w:t>
            </w:r>
            <w:proofErr w:type="spellStart"/>
            <w:r w:rsidRPr="00502DEE">
              <w:t>residenciales</w:t>
            </w:r>
            <w:proofErr w:type="spellEnd"/>
            <w:r w:rsidRPr="00502DEE">
              <w:t xml:space="preserve">, </w:t>
            </w:r>
            <w:proofErr w:type="spellStart"/>
            <w:r w:rsidRPr="00502DEE">
              <w:t>oficinas</w:t>
            </w:r>
            <w:proofErr w:type="spellEnd"/>
            <w:r w:rsidRPr="00502DEE">
              <w:t xml:space="preserve">, etc. </w:t>
            </w:r>
            <w:proofErr w:type="spellStart"/>
            <w:r w:rsidRPr="00502DEE">
              <w:t>en</w:t>
            </w:r>
            <w:proofErr w:type="spellEnd"/>
            <w:r w:rsidRPr="00502DEE">
              <w:t xml:space="preserve"> un </w:t>
            </w:r>
            <w:proofErr w:type="spellStart"/>
            <w:r w:rsidRPr="00502DEE">
              <w:t>edificio</w:t>
            </w:r>
            <w:proofErr w:type="spellEnd"/>
            <w:r w:rsidRPr="00502DEE">
              <w:t xml:space="preserve"> o </w:t>
            </w:r>
            <w:proofErr w:type="spellStart"/>
            <w:r w:rsidRPr="00502DEE">
              <w:t>área</w:t>
            </w:r>
            <w:proofErr w:type="spellEnd"/>
            <w:r w:rsidRPr="00502DEE">
              <w:t>.</w:t>
            </w:r>
          </w:p>
        </w:tc>
      </w:tr>
      <w:tr w:rsidR="00582405" w:rsidRPr="00DC777D" w14:paraId="6C95B431" w14:textId="77777777" w:rsidTr="004D0EDF">
        <w:tc>
          <w:tcPr>
            <w:tcW w:w="4950" w:type="dxa"/>
          </w:tcPr>
          <w:p w14:paraId="4B97C78F" w14:textId="6709FAC3" w:rsidR="00582405" w:rsidRPr="003B3171" w:rsidRDefault="00502DEE" w:rsidP="004D0EDF">
            <w:pPr>
              <w:rPr>
                <w:b/>
                <w:bCs/>
              </w:rPr>
            </w:pPr>
            <w:proofErr w:type="spellStart"/>
            <w:r w:rsidRPr="00502DEE">
              <w:rPr>
                <w:b/>
                <w:bCs/>
              </w:rPr>
              <w:t>Mitigación</w:t>
            </w:r>
            <w:proofErr w:type="spellEnd"/>
          </w:p>
        </w:tc>
        <w:tc>
          <w:tcPr>
            <w:tcW w:w="5040" w:type="dxa"/>
          </w:tcPr>
          <w:p w14:paraId="18CF87B4" w14:textId="2633E6B7" w:rsidR="00582405" w:rsidRPr="0053565A" w:rsidRDefault="00502DEE" w:rsidP="004D0EDF">
            <w:pPr>
              <w:rPr>
                <w:lang w:val="fr-FR"/>
              </w:rPr>
            </w:pPr>
            <w:r w:rsidRPr="0053565A">
              <w:rPr>
                <w:lang w:val="fr-FR"/>
              </w:rPr>
              <w:t>Implica la gestión y el control del movimiento del agua por inundación, como la reorientación de la escorrentía mediante el uso de muros y compuertas, en lugar de intentar prevenir las inundaciones por completo. También implica la gestión de personas, a través de medidas como la evacuación y las propiedades impermeabilizantes en seco / húmedo. La prevención y mitigación de inundaciones se puede estudiar en tres niveles: en propiedades individuales, pequeñas comunidades y pueblos o ciudades enteras.</w:t>
            </w:r>
          </w:p>
        </w:tc>
      </w:tr>
      <w:tr w:rsidR="00C51EC5" w:rsidRPr="00DC777D" w14:paraId="3F20C8DF" w14:textId="77777777" w:rsidTr="004D0EDF">
        <w:tc>
          <w:tcPr>
            <w:tcW w:w="4950" w:type="dxa"/>
          </w:tcPr>
          <w:p w14:paraId="462EB7A8" w14:textId="452C63B9" w:rsidR="00C51EC5" w:rsidRPr="003B3171" w:rsidRDefault="00C51EC5" w:rsidP="00C51EC5">
            <w:pPr>
              <w:rPr>
                <w:b/>
                <w:bCs/>
              </w:rPr>
            </w:pPr>
            <w:proofErr w:type="spellStart"/>
            <w:r w:rsidRPr="00190D54">
              <w:rPr>
                <w:b/>
                <w:bCs/>
              </w:rPr>
              <w:lastRenderedPageBreak/>
              <w:t>Desarrollo</w:t>
            </w:r>
            <w:proofErr w:type="spellEnd"/>
            <w:r w:rsidRPr="00190D5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</w:t>
            </w:r>
            <w:r w:rsidRPr="00190D54">
              <w:rPr>
                <w:b/>
                <w:bCs/>
              </w:rPr>
              <w:t>esiliente</w:t>
            </w:r>
            <w:proofErr w:type="spellEnd"/>
          </w:p>
        </w:tc>
        <w:tc>
          <w:tcPr>
            <w:tcW w:w="5040" w:type="dxa"/>
          </w:tcPr>
          <w:p w14:paraId="09488B9D" w14:textId="26F93F61" w:rsidR="00C51EC5" w:rsidRPr="0053565A" w:rsidRDefault="00C51EC5" w:rsidP="00C51EC5">
            <w:pPr>
              <w:rPr>
                <w:lang w:val="fr-FR"/>
              </w:rPr>
            </w:pPr>
            <w:r w:rsidRPr="0053565A">
              <w:rPr>
                <w:lang w:val="fr-FR"/>
              </w:rPr>
              <w:t>Diseñar el entorno construido para adaptarse, mitigar o resistir los impactos de peligros ambientales como tormentas tropicales, huracanes y marejadas ciclónicas.</w:t>
            </w:r>
          </w:p>
        </w:tc>
      </w:tr>
      <w:tr w:rsidR="00582405" w:rsidRPr="00DC777D" w14:paraId="51D46CBA" w14:textId="77777777" w:rsidTr="004D0EDF">
        <w:tc>
          <w:tcPr>
            <w:tcW w:w="4950" w:type="dxa"/>
          </w:tcPr>
          <w:p w14:paraId="67C6EDBF" w14:textId="5DC77A43" w:rsidR="00582405" w:rsidRPr="003B3171" w:rsidRDefault="00C51EC5" w:rsidP="004D0EDF">
            <w:pPr>
              <w:rPr>
                <w:b/>
                <w:bCs/>
              </w:rPr>
            </w:pPr>
            <w:proofErr w:type="spellStart"/>
            <w:r w:rsidRPr="00190D54">
              <w:rPr>
                <w:b/>
                <w:bCs/>
              </w:rPr>
              <w:t>Aumento</w:t>
            </w:r>
            <w:proofErr w:type="spellEnd"/>
            <w:r w:rsidRPr="00190D54">
              <w:rPr>
                <w:b/>
                <w:bCs/>
              </w:rPr>
              <w:t xml:space="preserve"> del </w:t>
            </w:r>
            <w:proofErr w:type="spellStart"/>
            <w:r w:rsidRPr="00190D54">
              <w:rPr>
                <w:b/>
                <w:bCs/>
              </w:rPr>
              <w:t>nivel</w:t>
            </w:r>
            <w:proofErr w:type="spellEnd"/>
            <w:r w:rsidRPr="00190D54">
              <w:rPr>
                <w:b/>
                <w:bCs/>
              </w:rPr>
              <w:t xml:space="preserve"> del mar</w:t>
            </w:r>
          </w:p>
        </w:tc>
        <w:tc>
          <w:tcPr>
            <w:tcW w:w="5040" w:type="dxa"/>
          </w:tcPr>
          <w:p w14:paraId="559BB750" w14:textId="5175CE00" w:rsidR="00582405" w:rsidRPr="0053565A" w:rsidRDefault="00C51EC5" w:rsidP="004D0EDF">
            <w:pPr>
              <w:rPr>
                <w:lang w:val="fr-FR"/>
              </w:rPr>
            </w:pPr>
            <w:r w:rsidRPr="0053565A">
              <w:rPr>
                <w:lang w:val="fr-FR"/>
              </w:rPr>
              <w:t>Un aumento observado en el nivel del mar local promedio o la tendencia global del nivel del mar.</w:t>
            </w:r>
          </w:p>
        </w:tc>
      </w:tr>
      <w:tr w:rsidR="00C51EC5" w14:paraId="416C75B4" w14:textId="77777777" w:rsidTr="004D0EDF">
        <w:tc>
          <w:tcPr>
            <w:tcW w:w="4950" w:type="dxa"/>
          </w:tcPr>
          <w:p w14:paraId="5D5BEE4A" w14:textId="7B3E443F" w:rsidR="00C51EC5" w:rsidRPr="003B3171" w:rsidRDefault="00C51EC5" w:rsidP="00C51EC5">
            <w:pPr>
              <w:rPr>
                <w:b/>
                <w:bCs/>
              </w:rPr>
            </w:pPr>
            <w:proofErr w:type="spellStart"/>
            <w:r w:rsidRPr="00190D54">
              <w:rPr>
                <w:b/>
                <w:bCs/>
              </w:rPr>
              <w:t>Marejada</w:t>
            </w:r>
            <w:proofErr w:type="spellEnd"/>
            <w:r w:rsidRPr="00190D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 </w:t>
            </w:r>
            <w:proofErr w:type="spellStart"/>
            <w:r>
              <w:rPr>
                <w:b/>
                <w:bCs/>
              </w:rPr>
              <w:t>Marejada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190D54">
              <w:rPr>
                <w:b/>
                <w:bCs/>
              </w:rPr>
              <w:t>ciclónica</w:t>
            </w:r>
            <w:proofErr w:type="spellEnd"/>
          </w:p>
        </w:tc>
        <w:tc>
          <w:tcPr>
            <w:tcW w:w="5040" w:type="dxa"/>
          </w:tcPr>
          <w:p w14:paraId="2AD17B1B" w14:textId="2B50316D" w:rsidR="00C51EC5" w:rsidRPr="00844DC2" w:rsidRDefault="00C51EC5" w:rsidP="00C51EC5">
            <w:r w:rsidRPr="00190D54">
              <w:t xml:space="preserve">Un </w:t>
            </w:r>
            <w:proofErr w:type="spellStart"/>
            <w:r w:rsidRPr="00190D54">
              <w:t>aumento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anormal</w:t>
            </w:r>
            <w:proofErr w:type="spellEnd"/>
            <w:r w:rsidRPr="00190D54">
              <w:t xml:space="preserve"> del </w:t>
            </w:r>
            <w:proofErr w:type="spellStart"/>
            <w:r w:rsidRPr="00190D54">
              <w:t>agua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generado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por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una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tormenta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por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encima</w:t>
            </w:r>
            <w:proofErr w:type="spellEnd"/>
            <w:r w:rsidRPr="00190D54">
              <w:t xml:space="preserve"> de las </w:t>
            </w:r>
            <w:proofErr w:type="spellStart"/>
            <w:r w:rsidRPr="00190D54">
              <w:t>mareas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astronómicas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predichas</w:t>
            </w:r>
            <w:proofErr w:type="spellEnd"/>
            <w:r w:rsidRPr="00190D54">
              <w:t xml:space="preserve">. La </w:t>
            </w:r>
            <w:proofErr w:type="spellStart"/>
            <w:r w:rsidRPr="00190D54">
              <w:t>marejada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ciclónica</w:t>
            </w:r>
            <w:proofErr w:type="spellEnd"/>
            <w:r w:rsidRPr="00190D54">
              <w:t xml:space="preserve"> no </w:t>
            </w:r>
            <w:proofErr w:type="spellStart"/>
            <w:r w:rsidRPr="00190D54">
              <w:t>debe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confundirse</w:t>
            </w:r>
            <w:proofErr w:type="spellEnd"/>
            <w:r w:rsidRPr="00190D54">
              <w:t xml:space="preserve"> con la </w:t>
            </w:r>
            <w:proofErr w:type="spellStart"/>
            <w:r w:rsidRPr="00190D54">
              <w:t>marea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ciclónica</w:t>
            </w:r>
            <w:proofErr w:type="spellEnd"/>
            <w:r w:rsidRPr="00190D54">
              <w:t xml:space="preserve">, que se define </w:t>
            </w:r>
            <w:proofErr w:type="spellStart"/>
            <w:r w:rsidRPr="00190D54">
              <w:t>como</w:t>
            </w:r>
            <w:proofErr w:type="spellEnd"/>
            <w:r w:rsidRPr="00190D54">
              <w:t xml:space="preserve"> el </w:t>
            </w:r>
            <w:proofErr w:type="spellStart"/>
            <w:r w:rsidRPr="00190D54">
              <w:t>aumento</w:t>
            </w:r>
            <w:proofErr w:type="spellEnd"/>
            <w:r w:rsidRPr="00190D54">
              <w:t xml:space="preserve"> del </w:t>
            </w:r>
            <w:proofErr w:type="spellStart"/>
            <w:r w:rsidRPr="00190D54">
              <w:t>nivel</w:t>
            </w:r>
            <w:proofErr w:type="spellEnd"/>
            <w:r w:rsidRPr="00190D54">
              <w:t xml:space="preserve"> del </w:t>
            </w:r>
            <w:proofErr w:type="spellStart"/>
            <w:r w:rsidRPr="00190D54">
              <w:t>agua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debido</w:t>
            </w:r>
            <w:proofErr w:type="spellEnd"/>
            <w:r w:rsidRPr="00190D54">
              <w:t xml:space="preserve"> a la </w:t>
            </w:r>
            <w:proofErr w:type="spellStart"/>
            <w:r w:rsidRPr="00190D54">
              <w:t>combinación</w:t>
            </w:r>
            <w:proofErr w:type="spellEnd"/>
            <w:r w:rsidRPr="00190D54">
              <w:t xml:space="preserve"> de </w:t>
            </w:r>
            <w:proofErr w:type="spellStart"/>
            <w:r w:rsidRPr="00190D54">
              <w:t>marejada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ciclónica</w:t>
            </w:r>
            <w:proofErr w:type="spellEnd"/>
            <w:r w:rsidRPr="00190D54">
              <w:t xml:space="preserve"> y </w:t>
            </w:r>
            <w:proofErr w:type="spellStart"/>
            <w:r w:rsidRPr="00190D54">
              <w:t>marea</w:t>
            </w:r>
            <w:proofErr w:type="spellEnd"/>
            <w:r w:rsidRPr="00190D54">
              <w:t xml:space="preserve"> </w:t>
            </w:r>
            <w:proofErr w:type="spellStart"/>
            <w:r w:rsidRPr="00190D54">
              <w:t>astronómica</w:t>
            </w:r>
            <w:proofErr w:type="spellEnd"/>
            <w:r w:rsidRPr="00190D54">
              <w:t>.</w:t>
            </w:r>
          </w:p>
        </w:tc>
      </w:tr>
      <w:tr w:rsidR="00C51EC5" w:rsidRPr="00DC777D" w14:paraId="6C226F19" w14:textId="77777777" w:rsidTr="004D0EDF">
        <w:tc>
          <w:tcPr>
            <w:tcW w:w="4950" w:type="dxa"/>
          </w:tcPr>
          <w:p w14:paraId="78EC4B63" w14:textId="41D2D4E7" w:rsidR="00C51EC5" w:rsidRPr="003B3171" w:rsidRDefault="00C51EC5" w:rsidP="00C51EC5">
            <w:pPr>
              <w:rPr>
                <w:b/>
                <w:bCs/>
              </w:rPr>
            </w:pPr>
            <w:proofErr w:type="spellStart"/>
            <w:r w:rsidRPr="00190D54">
              <w:rPr>
                <w:b/>
                <w:bCs/>
              </w:rPr>
              <w:t>Poblaciones</w:t>
            </w:r>
            <w:proofErr w:type="spellEnd"/>
            <w:r w:rsidRPr="00190D54">
              <w:rPr>
                <w:b/>
                <w:bCs/>
              </w:rPr>
              <w:t xml:space="preserve"> </w:t>
            </w:r>
            <w:proofErr w:type="spellStart"/>
            <w:r w:rsidRPr="00190D54">
              <w:rPr>
                <w:b/>
                <w:bCs/>
              </w:rPr>
              <w:t>vulnerables</w:t>
            </w:r>
            <w:proofErr w:type="spellEnd"/>
          </w:p>
        </w:tc>
        <w:tc>
          <w:tcPr>
            <w:tcW w:w="5040" w:type="dxa"/>
          </w:tcPr>
          <w:p w14:paraId="1C14FC5E" w14:textId="261B23C1" w:rsidR="00C51EC5" w:rsidRPr="0053565A" w:rsidRDefault="00C51EC5" w:rsidP="00C51EC5">
            <w:pPr>
              <w:rPr>
                <w:lang w:val="fr-FR"/>
              </w:rPr>
            </w:pPr>
            <w:r w:rsidRPr="0053565A">
              <w:rPr>
                <w:lang w:val="fr-FR"/>
              </w:rPr>
              <w:t>Poblaciones que sufren una combinación de cargas económicas, sanitarias y ambientales; incluye a los ancianos, los dependientes del tránsito y aquellos con dominio limitado del inglés.</w:t>
            </w:r>
          </w:p>
        </w:tc>
      </w:tr>
    </w:tbl>
    <w:p w14:paraId="000D00D5" w14:textId="77777777" w:rsidR="00582405" w:rsidRPr="0053565A" w:rsidRDefault="00582405" w:rsidP="00582405">
      <w:pPr>
        <w:pStyle w:val="Title"/>
        <w:rPr>
          <w:lang w:val="fr-FR"/>
        </w:rPr>
      </w:pPr>
    </w:p>
    <w:p w14:paraId="655764A3" w14:textId="77777777" w:rsidR="00582405" w:rsidRPr="0053565A" w:rsidRDefault="00582405" w:rsidP="00582405">
      <w:pPr>
        <w:rPr>
          <w:lang w:val="fr-FR"/>
        </w:rPr>
      </w:pPr>
    </w:p>
    <w:sectPr w:rsidR="00582405" w:rsidRPr="0053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9"/>
    <w:rsid w:val="000A2613"/>
    <w:rsid w:val="0016401A"/>
    <w:rsid w:val="00206229"/>
    <w:rsid w:val="002A2956"/>
    <w:rsid w:val="002F08CF"/>
    <w:rsid w:val="00323602"/>
    <w:rsid w:val="003B3171"/>
    <w:rsid w:val="004667A7"/>
    <w:rsid w:val="00502DEE"/>
    <w:rsid w:val="0053565A"/>
    <w:rsid w:val="00582405"/>
    <w:rsid w:val="00666974"/>
    <w:rsid w:val="00684620"/>
    <w:rsid w:val="007637C0"/>
    <w:rsid w:val="007C2439"/>
    <w:rsid w:val="00844DC2"/>
    <w:rsid w:val="008B70F6"/>
    <w:rsid w:val="00C51EC5"/>
    <w:rsid w:val="00CA375D"/>
    <w:rsid w:val="00CD66A8"/>
    <w:rsid w:val="00DC777D"/>
    <w:rsid w:val="00ED1C7D"/>
    <w:rsid w:val="00F4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9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439"/>
    <w:pPr>
      <w:spacing w:after="0" w:line="240" w:lineRule="auto"/>
      <w:contextualSpacing/>
    </w:pPr>
    <w:rPr>
      <w:rFonts w:ascii="Candara" w:eastAsiaTheme="majorEastAsia" w:hAnsi="Candar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439"/>
    <w:rPr>
      <w:rFonts w:ascii="Candara" w:eastAsiaTheme="majorEastAsia" w:hAnsi="Candar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C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439"/>
    <w:pPr>
      <w:spacing w:after="0" w:line="240" w:lineRule="auto"/>
      <w:contextualSpacing/>
    </w:pPr>
    <w:rPr>
      <w:rFonts w:ascii="Candara" w:eastAsiaTheme="majorEastAsia" w:hAnsi="Candar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439"/>
    <w:rPr>
      <w:rFonts w:ascii="Candara" w:eastAsiaTheme="majorEastAsia" w:hAnsi="Candar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C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E32D-EC2F-4934-A381-7C517E5D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Cox</dc:creator>
  <cp:lastModifiedBy>Pegge Parker</cp:lastModifiedBy>
  <cp:revision>3</cp:revision>
  <dcterms:created xsi:type="dcterms:W3CDTF">2021-02-09T14:17:00Z</dcterms:created>
  <dcterms:modified xsi:type="dcterms:W3CDTF">2021-02-09T16:57:00Z</dcterms:modified>
</cp:coreProperties>
</file>